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774" w:rsidRDefault="00AA2774" w:rsidP="00AA2774">
      <w:pPr>
        <w:pStyle w:val="Ttulo3"/>
        <w:rPr>
          <w:rFonts w:ascii="Times New Roman" w:hAnsi="Times New Roman" w:cs="Times New Roman"/>
          <w:sz w:val="28"/>
          <w:szCs w:val="28"/>
        </w:rPr>
      </w:pPr>
      <w:bookmarkStart w:id="0" w:name="_Toc352951521"/>
      <w:r>
        <w:rPr>
          <w:rFonts w:ascii="Times New Roman" w:hAnsi="Times New Roman" w:cs="Times New Roman"/>
          <w:sz w:val="28"/>
          <w:szCs w:val="28"/>
        </w:rPr>
        <w:t>Procesos</w:t>
      </w:r>
      <w:bookmarkEnd w:id="0"/>
    </w:p>
    <w:p w:rsidR="00AA2774" w:rsidRDefault="00AA2774" w:rsidP="00AA2774">
      <w:pPr>
        <w:pStyle w:val="Default"/>
        <w:spacing w:before="120" w:after="120"/>
        <w:jc w:val="both"/>
      </w:pPr>
      <w:r>
        <w:t>El proceso de aprendizaje es en relación con otros, implica mirar al otro, a considerarlo, a tomarlo en cuenta; la relación educativa implica un ambiente de libre expresión en los intercambios y en las relaciones, por lo que se conforma una comunidad de aprendizaje en la que los actores son el grupo con su profesor.</w:t>
      </w:r>
    </w:p>
    <w:p w:rsidR="00AA2774" w:rsidRDefault="00AA2774" w:rsidP="00AA2774">
      <w:pPr>
        <w:pStyle w:val="Default"/>
        <w:spacing w:before="120" w:after="120"/>
        <w:jc w:val="both"/>
      </w:pPr>
      <w:r>
        <w:t xml:space="preserve">La relación educativa es similar a la relación terapéutica, por lo que Rogers señala que la mejor educación desarrollará una persona similar a aquélla que produce la mejor terapia, una persona que funciona plenamente y a la que </w:t>
      </w:r>
      <w:proofErr w:type="spellStart"/>
      <w:r>
        <w:t>Maslow</w:t>
      </w:r>
      <w:proofErr w:type="spellEnd"/>
      <w:r>
        <w:t xml:space="preserve"> denomina como “sana” con las siguientes características: una percepción superior de la realidad, una mayor aceptación de sí mismo, de los demás y de la naturaleza, espontánea, con capacidad para enfrentar adecuadamente los problemas, autónoma e independiente, creativa y dispuesta a vivir los cambios y sus implicaciones. La persona es capaz de experimentar sus sentimientos, con conciencia de sí mismo, con un sentido realista, que vive el momento de un modo integral, una persona con funcionamiento pleno de manera constructiva y en armonía con la cultura.</w:t>
      </w:r>
    </w:p>
    <w:p w:rsidR="009B3160" w:rsidRPr="00AA2774" w:rsidRDefault="009B3160">
      <w:pPr>
        <w:rPr>
          <w:lang w:val="es-ES"/>
        </w:rPr>
      </w:pPr>
      <w:bookmarkStart w:id="1" w:name="_GoBack"/>
      <w:bookmarkEnd w:id="1"/>
    </w:p>
    <w:sectPr w:rsidR="009B3160" w:rsidRPr="00AA27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774"/>
    <w:rsid w:val="009B3160"/>
    <w:rsid w:val="00AA2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AA2774"/>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AA2774"/>
    <w:rPr>
      <w:rFonts w:ascii="Cambria" w:eastAsiaTheme="minorEastAsia" w:hAnsi="Cambria" w:cs="Cambria"/>
      <w:b/>
      <w:bCs/>
      <w:color w:val="4F81BD"/>
      <w:lang w:val="es-ES"/>
    </w:rPr>
  </w:style>
  <w:style w:type="paragraph" w:customStyle="1" w:styleId="Default">
    <w:name w:val="Default"/>
    <w:uiPriority w:val="99"/>
    <w:rsid w:val="00AA2774"/>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AA2774"/>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AA2774"/>
    <w:rPr>
      <w:rFonts w:ascii="Cambria" w:eastAsiaTheme="minorEastAsia" w:hAnsi="Cambria" w:cs="Cambria"/>
      <w:b/>
      <w:bCs/>
      <w:color w:val="4F81BD"/>
      <w:lang w:val="es-ES"/>
    </w:rPr>
  </w:style>
  <w:style w:type="paragraph" w:customStyle="1" w:styleId="Default">
    <w:name w:val="Default"/>
    <w:uiPriority w:val="99"/>
    <w:rsid w:val="00AA2774"/>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2013-04-13T16:45:00Z</dcterms:created>
  <dcterms:modified xsi:type="dcterms:W3CDTF">2013-04-13T16:45:00Z</dcterms:modified>
</cp:coreProperties>
</file>